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0905"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5"/>
      </w:tblGrid>
      <w:tr w:rsidR="00913791">
        <w:tc>
          <w:tcPr>
            <w:tcW w:w="10905" w:type="dxa"/>
            <w:tcBorders>
              <w:top w:val="nil"/>
              <w:left w:val="nil"/>
              <w:bottom w:val="nil"/>
              <w:right w:val="nil"/>
            </w:tcBorders>
            <w:shd w:val="clear" w:color="auto" w:fill="A6A6A6"/>
            <w:tcMar>
              <w:top w:w="100" w:type="dxa"/>
              <w:left w:w="100" w:type="dxa"/>
              <w:bottom w:w="100" w:type="dxa"/>
              <w:right w:w="100" w:type="dxa"/>
            </w:tcMar>
          </w:tcPr>
          <w:p w:rsidR="00913791" w:rsidRDefault="00033797">
            <w:pPr>
              <w:tabs>
                <w:tab w:val="left" w:pos="2385"/>
                <w:tab w:val="center" w:pos="4680"/>
              </w:tabs>
              <w:ind w:right="-720"/>
              <w:rPr>
                <w:rFonts w:ascii="Calibri" w:eastAsia="Calibri" w:hAnsi="Calibri" w:cs="Calibri"/>
                <w:b/>
              </w:rPr>
            </w:pPr>
            <w:bookmarkStart w:id="0" w:name="_GoBack"/>
            <w:bookmarkEnd w:id="0"/>
            <w:r>
              <w:rPr>
                <w:rFonts w:ascii="Calibri" w:eastAsia="Calibri" w:hAnsi="Calibri" w:cs="Calibri"/>
                <w:b/>
              </w:rPr>
              <w:t>MPM1DI</w:t>
            </w:r>
            <w:r>
              <w:rPr>
                <w:rFonts w:ascii="Calibri" w:eastAsia="Calibri" w:hAnsi="Calibri" w:cs="Calibri"/>
                <w:b/>
                <w:sz w:val="22"/>
                <w:szCs w:val="22"/>
              </w:rPr>
              <w:tab/>
            </w:r>
            <w:r>
              <w:rPr>
                <w:rFonts w:ascii="Calibri" w:eastAsia="Calibri" w:hAnsi="Calibri" w:cs="Calibri"/>
                <w:b/>
                <w:sz w:val="22"/>
                <w:szCs w:val="22"/>
              </w:rPr>
              <w:tab/>
              <w:t xml:space="preserve">                   </w:t>
            </w:r>
            <w:r>
              <w:rPr>
                <w:rFonts w:ascii="Century Gothic" w:eastAsia="Century Gothic" w:hAnsi="Century Gothic" w:cs="Century Gothic"/>
                <w:sz w:val="36"/>
                <w:szCs w:val="36"/>
              </w:rPr>
              <w:t>CYCLE 1: Part A</w:t>
            </w:r>
          </w:p>
        </w:tc>
      </w:tr>
    </w:tbl>
    <w:p w:rsidR="00913791" w:rsidRDefault="00913791">
      <w:pPr>
        <w:pBdr>
          <w:top w:val="nil"/>
          <w:left w:val="nil"/>
          <w:bottom w:val="nil"/>
          <w:right w:val="nil"/>
          <w:between w:val="nil"/>
        </w:pBdr>
        <w:tabs>
          <w:tab w:val="left" w:pos="2385"/>
          <w:tab w:val="center" w:pos="4680"/>
        </w:tabs>
        <w:ind w:left="-720" w:right="-720"/>
        <w:rPr>
          <w:rFonts w:ascii="Calibri" w:eastAsia="Calibri" w:hAnsi="Calibri" w:cs="Calibri"/>
          <w:b/>
        </w:rPr>
      </w:pPr>
    </w:p>
    <w:p w:rsidR="00913791" w:rsidRDefault="00033797">
      <w:pPr>
        <w:pBdr>
          <w:top w:val="nil"/>
          <w:left w:val="nil"/>
          <w:bottom w:val="nil"/>
          <w:right w:val="nil"/>
          <w:between w:val="nil"/>
        </w:pBdr>
        <w:ind w:left="-720" w:right="-720"/>
        <w:rPr>
          <w:rFonts w:ascii="Calibri" w:eastAsia="Calibri" w:hAnsi="Calibri" w:cs="Calibri"/>
          <w:i/>
        </w:rPr>
      </w:pPr>
      <w:r>
        <w:rPr>
          <w:rFonts w:ascii="Calibri" w:eastAsia="Calibri" w:hAnsi="Calibri" w:cs="Calibri"/>
          <w:i/>
        </w:rPr>
        <w:t xml:space="preserve">Every day you will be asked to learn and apply the mathematical process in order to work towards achieving the curriculum expectations for this course (outlined on the back of this sheet). </w:t>
      </w:r>
    </w:p>
    <w:p w:rsidR="00913791" w:rsidRDefault="00913791">
      <w:pPr>
        <w:pBdr>
          <w:top w:val="nil"/>
          <w:left w:val="nil"/>
          <w:bottom w:val="nil"/>
          <w:right w:val="nil"/>
          <w:between w:val="nil"/>
        </w:pBdr>
        <w:ind w:left="-720" w:right="-720"/>
        <w:rPr>
          <w:rFonts w:ascii="Calibri" w:eastAsia="Calibri" w:hAnsi="Calibri" w:cs="Calibri"/>
          <w:i/>
          <w:sz w:val="12"/>
          <w:szCs w:val="12"/>
        </w:rPr>
      </w:pPr>
    </w:p>
    <w:p w:rsidR="00913791" w:rsidRDefault="00033797">
      <w:pPr>
        <w:pBdr>
          <w:top w:val="nil"/>
          <w:left w:val="nil"/>
          <w:bottom w:val="nil"/>
          <w:right w:val="nil"/>
          <w:between w:val="nil"/>
        </w:pBdr>
        <w:ind w:left="-720" w:right="-720"/>
        <w:rPr>
          <w:rFonts w:ascii="Calibri" w:eastAsia="Calibri" w:hAnsi="Calibri" w:cs="Calibri"/>
          <w:i/>
        </w:rPr>
      </w:pPr>
      <w:r>
        <w:rPr>
          <w:rFonts w:ascii="Calibri" w:eastAsia="Calibri" w:hAnsi="Calibri" w:cs="Calibri"/>
          <w:i/>
        </w:rPr>
        <w:t>The mathematical processes that support effective learning are problem solving, reasoning and proving, reflecting, selecting tools and computational strategies, connecting, representing, and communicating. Accordingly, on a daily basis you should be seekin</w:t>
      </w:r>
      <w:r>
        <w:rPr>
          <w:rFonts w:ascii="Calibri" w:eastAsia="Calibri" w:hAnsi="Calibri" w:cs="Calibri"/>
          <w:i/>
        </w:rPr>
        <w:t>g opportunities to demonstrate the expectations outlined below...</w:t>
      </w:r>
    </w:p>
    <w:p w:rsidR="00913791" w:rsidRDefault="00913791">
      <w:pPr>
        <w:pBdr>
          <w:top w:val="nil"/>
          <w:left w:val="nil"/>
          <w:bottom w:val="nil"/>
          <w:right w:val="nil"/>
          <w:between w:val="nil"/>
        </w:pBdr>
        <w:ind w:left="-720" w:right="-720"/>
        <w:rPr>
          <w:rFonts w:ascii="Calibri" w:eastAsia="Calibri" w:hAnsi="Calibri" w:cs="Calibri"/>
          <w:b/>
          <w:i/>
          <w:sz w:val="12"/>
          <w:szCs w:val="12"/>
          <w:u w:val="single"/>
        </w:rPr>
      </w:pPr>
    </w:p>
    <w:p w:rsidR="00913791" w:rsidRDefault="00033797">
      <w:pPr>
        <w:pBdr>
          <w:top w:val="nil"/>
          <w:left w:val="nil"/>
          <w:bottom w:val="nil"/>
          <w:right w:val="nil"/>
          <w:between w:val="nil"/>
        </w:pBdr>
        <w:ind w:left="-720" w:right="-720"/>
        <w:rPr>
          <w:rFonts w:ascii="Calibri" w:eastAsia="Calibri" w:hAnsi="Calibri" w:cs="Calibri"/>
        </w:rPr>
      </w:pPr>
      <w:r>
        <w:rPr>
          <w:rFonts w:ascii="Calibri" w:eastAsia="Calibri" w:hAnsi="Calibri" w:cs="Calibri"/>
          <w:b/>
          <w:sz w:val="22"/>
          <w:szCs w:val="22"/>
          <w:u w:val="single"/>
        </w:rPr>
        <w:t>Daily Expectations: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rPr>
        <w:t>Students can...</w:t>
      </w:r>
    </w:p>
    <w:p w:rsidR="00913791" w:rsidRDefault="00033797">
      <w:pPr>
        <w:numPr>
          <w:ilvl w:val="0"/>
          <w:numId w:val="4"/>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use planning and processing skills to solve a variety of mathematical problems (e.g. interpreting the problem, making a plan, thinking critically and cr</w:t>
      </w:r>
      <w:r>
        <w:rPr>
          <w:rFonts w:ascii="Calibri" w:eastAsia="Calibri" w:hAnsi="Calibri" w:cs="Calibri"/>
        </w:rPr>
        <w:t>eatively when problem solving, modelling, solving, testing a solution, revising, forming conclusions, evaluating reasonableness, justifying, reflecting, etc.);</w:t>
      </w:r>
    </w:p>
    <w:p w:rsidR="00913791" w:rsidRDefault="00033797">
      <w:pPr>
        <w:numPr>
          <w:ilvl w:val="0"/>
          <w:numId w:val="4"/>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 xml:space="preserve">demonstrate and apply knowledge of course specific content, and an understanding of its meaning </w:t>
      </w:r>
      <w:r>
        <w:rPr>
          <w:rFonts w:ascii="Calibri" w:eastAsia="Calibri" w:hAnsi="Calibri" w:cs="Calibri"/>
        </w:rPr>
        <w:t>and significance;</w:t>
      </w:r>
    </w:p>
    <w:p w:rsidR="00913791" w:rsidRDefault="00033797">
      <w:pPr>
        <w:numPr>
          <w:ilvl w:val="0"/>
          <w:numId w:val="4"/>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transfer knowledge and skills to new contexts, making connections between various contexts;</w:t>
      </w:r>
    </w:p>
    <w:p w:rsidR="00913791" w:rsidRDefault="00033797">
      <w:pPr>
        <w:numPr>
          <w:ilvl w:val="0"/>
          <w:numId w:val="4"/>
        </w:numPr>
        <w:pBdr>
          <w:top w:val="nil"/>
          <w:left w:val="nil"/>
          <w:bottom w:val="nil"/>
          <w:right w:val="nil"/>
          <w:between w:val="nil"/>
        </w:pBdr>
        <w:ind w:left="-360" w:right="-720"/>
        <w:contextualSpacing/>
        <w:rPr>
          <w:rFonts w:ascii="Calibri" w:eastAsia="Calibri" w:hAnsi="Calibri" w:cs="Calibri"/>
        </w:rPr>
      </w:pPr>
      <w:proofErr w:type="gramStart"/>
      <w:r>
        <w:rPr>
          <w:rFonts w:ascii="Calibri" w:eastAsia="Calibri" w:hAnsi="Calibri" w:cs="Calibri"/>
        </w:rPr>
        <w:t>express</w:t>
      </w:r>
      <w:proofErr w:type="gramEnd"/>
      <w:r>
        <w:rPr>
          <w:rFonts w:ascii="Calibri" w:eastAsia="Calibri" w:hAnsi="Calibri" w:cs="Calibri"/>
        </w:rPr>
        <w:t xml:space="preserve"> and organize ideas and mathematical thinking using proper conventions, vocab, and terminology in oral, visual, and written forms.</w:t>
      </w:r>
    </w:p>
    <w:p w:rsidR="00913791" w:rsidRDefault="00913791">
      <w:pPr>
        <w:pBdr>
          <w:top w:val="nil"/>
          <w:left w:val="nil"/>
          <w:bottom w:val="nil"/>
          <w:right w:val="nil"/>
          <w:between w:val="nil"/>
        </w:pBdr>
        <w:rPr>
          <w:rFonts w:ascii="Calibri" w:eastAsia="Calibri" w:hAnsi="Calibri" w:cs="Calibri"/>
          <w:sz w:val="12"/>
          <w:szCs w:val="12"/>
        </w:rPr>
      </w:pPr>
    </w:p>
    <w:tbl>
      <w:tblPr>
        <w:tblStyle w:val="a0"/>
        <w:tblW w:w="10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740"/>
        <w:gridCol w:w="4380"/>
        <w:gridCol w:w="4170"/>
      </w:tblGrid>
      <w:tr w:rsidR="00913791">
        <w:trPr>
          <w:trHeight w:val="340"/>
          <w:jc w:val="center"/>
        </w:trPr>
        <w:tc>
          <w:tcPr>
            <w:tcW w:w="585" w:type="dxa"/>
            <w:shd w:val="clear" w:color="auto" w:fill="A6A6A6"/>
            <w:vAlign w:val="center"/>
          </w:tcPr>
          <w:p w:rsidR="00913791" w:rsidRDefault="00913791">
            <w:pPr>
              <w:pBdr>
                <w:top w:val="nil"/>
                <w:left w:val="nil"/>
                <w:bottom w:val="nil"/>
                <w:right w:val="nil"/>
                <w:between w:val="nil"/>
              </w:pBdr>
              <w:spacing w:line="276" w:lineRule="auto"/>
              <w:jc w:val="center"/>
              <w:rPr>
                <w:rFonts w:ascii="Calibri" w:eastAsia="Calibri" w:hAnsi="Calibri" w:cs="Calibri"/>
                <w:b/>
                <w:sz w:val="22"/>
                <w:szCs w:val="22"/>
              </w:rPr>
            </w:pPr>
          </w:p>
        </w:tc>
        <w:tc>
          <w:tcPr>
            <w:tcW w:w="1740" w:type="dxa"/>
            <w:shd w:val="clear" w:color="auto" w:fill="A6A6A6"/>
            <w:vAlign w:val="center"/>
          </w:tcPr>
          <w:p w:rsidR="00913791" w:rsidRDefault="00033797">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Date</w:t>
            </w:r>
          </w:p>
        </w:tc>
        <w:tc>
          <w:tcPr>
            <w:tcW w:w="4380" w:type="dxa"/>
            <w:shd w:val="clear" w:color="auto" w:fill="A6A6A6"/>
            <w:vAlign w:val="center"/>
          </w:tcPr>
          <w:p w:rsidR="00913791" w:rsidRDefault="00033797">
            <w:pPr>
              <w:pStyle w:val="Heading1"/>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Topic</w:t>
            </w:r>
          </w:p>
        </w:tc>
        <w:tc>
          <w:tcPr>
            <w:tcW w:w="4170" w:type="dxa"/>
            <w:shd w:val="clear" w:color="auto" w:fill="A6A6A6"/>
            <w:vAlign w:val="center"/>
          </w:tcPr>
          <w:p w:rsidR="00913791" w:rsidRDefault="00033797">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b/>
                <w:sz w:val="22"/>
                <w:szCs w:val="22"/>
              </w:rPr>
              <w:t>Homework Practice</w:t>
            </w:r>
          </w:p>
        </w:tc>
      </w:tr>
      <w:tr w:rsidR="00913791">
        <w:trPr>
          <w:trHeight w:val="340"/>
          <w:jc w:val="center"/>
        </w:trPr>
        <w:tc>
          <w:tcPr>
            <w:tcW w:w="585"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L1</w:t>
            </w:r>
          </w:p>
        </w:tc>
        <w:tc>
          <w:tcPr>
            <w:tcW w:w="174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Tues. Sept. 4</w:t>
            </w:r>
          </w:p>
        </w:tc>
        <w:tc>
          <w:tcPr>
            <w:tcW w:w="438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xml:space="preserve">Course Introduction &amp; </w:t>
            </w:r>
            <w:r>
              <w:rPr>
                <w:rFonts w:ascii="Calibri" w:eastAsia="Calibri" w:hAnsi="Calibri" w:cs="Calibri"/>
                <w:sz w:val="22"/>
                <w:szCs w:val="22"/>
              </w:rPr>
              <w:br/>
              <w:t>100 Numbers Activity</w:t>
            </w:r>
          </w:p>
        </w:tc>
        <w:tc>
          <w:tcPr>
            <w:tcW w:w="4170" w:type="dxa"/>
            <w:vAlign w:val="center"/>
          </w:tcPr>
          <w:p w:rsidR="00913791" w:rsidRDefault="00033797">
            <w:pPr>
              <w:widowControl w:val="0"/>
              <w:jc w:val="center"/>
              <w:rPr>
                <w:rFonts w:ascii="Calibri" w:eastAsia="Calibri" w:hAnsi="Calibri" w:cs="Calibri"/>
                <w:i/>
                <w:sz w:val="16"/>
                <w:szCs w:val="16"/>
              </w:rPr>
            </w:pPr>
            <w:r>
              <w:rPr>
                <w:rFonts w:ascii="Calibri" w:eastAsia="Calibri" w:hAnsi="Calibri" w:cs="Calibri"/>
                <w:sz w:val="22"/>
                <w:szCs w:val="22"/>
              </w:rPr>
              <w:t xml:space="preserve">Student Information Sheet </w:t>
            </w:r>
            <w:r>
              <w:rPr>
                <w:rFonts w:ascii="Calibri" w:eastAsia="Calibri" w:hAnsi="Calibri" w:cs="Calibri"/>
                <w:sz w:val="22"/>
                <w:szCs w:val="22"/>
              </w:rPr>
              <w:br/>
            </w:r>
            <w:r>
              <w:rPr>
                <w:rFonts w:ascii="Calibri" w:eastAsia="Calibri" w:hAnsi="Calibri" w:cs="Calibri"/>
                <w:i/>
                <w:sz w:val="16"/>
                <w:szCs w:val="16"/>
              </w:rPr>
              <w:t>(Fill in the Google Form)</w:t>
            </w:r>
          </w:p>
          <w:p w:rsidR="00913791" w:rsidRDefault="00033797">
            <w:pPr>
              <w:widowControl w:val="0"/>
              <w:jc w:val="center"/>
              <w:rPr>
                <w:rFonts w:ascii="Calibri" w:eastAsia="Calibri" w:hAnsi="Calibri" w:cs="Calibri"/>
                <w:sz w:val="22"/>
                <w:szCs w:val="22"/>
              </w:rPr>
            </w:pPr>
            <w:r>
              <w:rPr>
                <w:rFonts w:ascii="Calibri" w:eastAsia="Calibri" w:hAnsi="Calibri" w:cs="Calibri"/>
                <w:sz w:val="22"/>
                <w:szCs w:val="22"/>
              </w:rPr>
              <w:t>&amp; Cram.com-Integers</w:t>
            </w:r>
          </w:p>
        </w:tc>
      </w:tr>
      <w:tr w:rsidR="00913791">
        <w:trPr>
          <w:trHeight w:val="460"/>
          <w:jc w:val="center"/>
        </w:trPr>
        <w:tc>
          <w:tcPr>
            <w:tcW w:w="585"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L2</w:t>
            </w:r>
          </w:p>
        </w:tc>
        <w:tc>
          <w:tcPr>
            <w:tcW w:w="174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Wed. Sept. 5</w:t>
            </w:r>
          </w:p>
        </w:tc>
        <w:tc>
          <w:tcPr>
            <w:tcW w:w="438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Battleship &amp; Emoji Graph</w:t>
            </w:r>
          </w:p>
        </w:tc>
        <w:tc>
          <w:tcPr>
            <w:tcW w:w="417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Punchline Graphing Worksheet</w:t>
            </w:r>
          </w:p>
        </w:tc>
      </w:tr>
      <w:tr w:rsidR="00913791">
        <w:trPr>
          <w:trHeight w:val="480"/>
          <w:jc w:val="center"/>
        </w:trPr>
        <w:tc>
          <w:tcPr>
            <w:tcW w:w="585"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L3</w:t>
            </w:r>
          </w:p>
        </w:tc>
        <w:tc>
          <w:tcPr>
            <w:tcW w:w="174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Thurs. Sept. 6</w:t>
            </w:r>
          </w:p>
        </w:tc>
        <w:tc>
          <w:tcPr>
            <w:tcW w:w="4380" w:type="dxa"/>
            <w:vAlign w:val="center"/>
          </w:tcPr>
          <w:p w:rsidR="00913791" w:rsidRDefault="00033797">
            <w:pPr>
              <w:spacing w:line="276" w:lineRule="auto"/>
              <w:jc w:val="center"/>
              <w:rPr>
                <w:rFonts w:ascii="Calibri" w:eastAsia="Calibri" w:hAnsi="Calibri" w:cs="Calibri"/>
                <w:b/>
                <w:i/>
                <w:sz w:val="22"/>
                <w:szCs w:val="22"/>
              </w:rPr>
            </w:pPr>
            <w:r>
              <w:rPr>
                <w:rFonts w:ascii="Calibri" w:eastAsia="Calibri" w:hAnsi="Calibri" w:cs="Calibri"/>
                <w:sz w:val="22"/>
                <w:szCs w:val="22"/>
              </w:rPr>
              <w:t>Paper Folding &amp; R2D2</w:t>
            </w:r>
          </w:p>
        </w:tc>
        <w:tc>
          <w:tcPr>
            <w:tcW w:w="417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Measurement Worksheet</w:t>
            </w:r>
          </w:p>
        </w:tc>
      </w:tr>
      <w:tr w:rsidR="00913791">
        <w:trPr>
          <w:trHeight w:val="460"/>
          <w:jc w:val="center"/>
        </w:trPr>
        <w:tc>
          <w:tcPr>
            <w:tcW w:w="585"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L4</w:t>
            </w:r>
          </w:p>
        </w:tc>
        <w:tc>
          <w:tcPr>
            <w:tcW w:w="174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Fri. Sept. 7</w:t>
            </w:r>
          </w:p>
        </w:tc>
        <w:tc>
          <w:tcPr>
            <w:tcW w:w="4380" w:type="dxa"/>
            <w:vAlign w:val="center"/>
          </w:tcPr>
          <w:p w:rsidR="00913791" w:rsidRDefault="00033797">
            <w:pPr>
              <w:widowControl w:val="0"/>
              <w:jc w:val="center"/>
              <w:rPr>
                <w:rFonts w:ascii="Calibri" w:eastAsia="Calibri" w:hAnsi="Calibri" w:cs="Calibri"/>
                <w:sz w:val="22"/>
                <w:szCs w:val="22"/>
              </w:rPr>
            </w:pPr>
            <w:r>
              <w:rPr>
                <w:rFonts w:ascii="Calibri" w:eastAsia="Calibri" w:hAnsi="Calibri" w:cs="Calibri"/>
                <w:sz w:val="22"/>
                <w:szCs w:val="22"/>
              </w:rPr>
              <w:t>Skyscrapers</w:t>
            </w:r>
          </w:p>
        </w:tc>
        <w:tc>
          <w:tcPr>
            <w:tcW w:w="417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Integer Worksheet</w:t>
            </w:r>
          </w:p>
        </w:tc>
      </w:tr>
      <w:tr w:rsidR="00913791">
        <w:trPr>
          <w:trHeight w:val="460"/>
          <w:jc w:val="center"/>
        </w:trPr>
        <w:tc>
          <w:tcPr>
            <w:tcW w:w="585"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L5</w:t>
            </w:r>
          </w:p>
        </w:tc>
        <w:tc>
          <w:tcPr>
            <w:tcW w:w="174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Mon. Sept. 10</w:t>
            </w:r>
          </w:p>
        </w:tc>
        <w:tc>
          <w:tcPr>
            <w:tcW w:w="438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Fractions Review</w:t>
            </w:r>
          </w:p>
        </w:tc>
        <w:tc>
          <w:tcPr>
            <w:tcW w:w="4170" w:type="dxa"/>
            <w:vAlign w:val="center"/>
          </w:tcPr>
          <w:p w:rsidR="00913791" w:rsidRDefault="00033797">
            <w:pPr>
              <w:widowControl w:val="0"/>
              <w:jc w:val="center"/>
              <w:rPr>
                <w:rFonts w:ascii="Calibri" w:eastAsia="Calibri" w:hAnsi="Calibri" w:cs="Calibri"/>
                <w:sz w:val="22"/>
                <w:szCs w:val="22"/>
              </w:rPr>
            </w:pPr>
            <w:r>
              <w:rPr>
                <w:rFonts w:ascii="Calibri" w:eastAsia="Calibri" w:hAnsi="Calibri" w:cs="Calibri"/>
                <w:sz w:val="22"/>
                <w:szCs w:val="22"/>
              </w:rPr>
              <w:t>Fractions: Adding &amp; Subtracting Worksheet</w:t>
            </w:r>
          </w:p>
        </w:tc>
      </w:tr>
      <w:tr w:rsidR="00913791">
        <w:trPr>
          <w:trHeight w:val="480"/>
          <w:jc w:val="center"/>
        </w:trPr>
        <w:tc>
          <w:tcPr>
            <w:tcW w:w="585"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L6</w:t>
            </w:r>
          </w:p>
        </w:tc>
        <w:tc>
          <w:tcPr>
            <w:tcW w:w="174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Tues. Sept. 11</w:t>
            </w:r>
          </w:p>
        </w:tc>
        <w:tc>
          <w:tcPr>
            <w:tcW w:w="438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Fractions Review</w:t>
            </w:r>
          </w:p>
        </w:tc>
        <w:tc>
          <w:tcPr>
            <w:tcW w:w="4170" w:type="dxa"/>
            <w:vAlign w:val="center"/>
          </w:tcPr>
          <w:p w:rsidR="00913791" w:rsidRDefault="00033797">
            <w:pPr>
              <w:widowControl w:val="0"/>
              <w:jc w:val="center"/>
              <w:rPr>
                <w:rFonts w:ascii="Calibri" w:eastAsia="Calibri" w:hAnsi="Calibri" w:cs="Calibri"/>
                <w:sz w:val="22"/>
                <w:szCs w:val="22"/>
              </w:rPr>
            </w:pPr>
            <w:r>
              <w:rPr>
                <w:rFonts w:ascii="Calibri" w:eastAsia="Calibri" w:hAnsi="Calibri" w:cs="Calibri"/>
                <w:sz w:val="22"/>
                <w:szCs w:val="22"/>
              </w:rPr>
              <w:t>Fractions: All Operations Worksheet</w:t>
            </w:r>
          </w:p>
        </w:tc>
      </w:tr>
      <w:tr w:rsidR="00913791">
        <w:trPr>
          <w:trHeight w:val="480"/>
          <w:jc w:val="center"/>
        </w:trPr>
        <w:tc>
          <w:tcPr>
            <w:tcW w:w="585"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L7</w:t>
            </w:r>
          </w:p>
        </w:tc>
        <w:tc>
          <w:tcPr>
            <w:tcW w:w="174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Wed. Sept. 12</w:t>
            </w:r>
          </w:p>
        </w:tc>
        <w:tc>
          <w:tcPr>
            <w:tcW w:w="438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b/>
                <w:sz w:val="22"/>
                <w:szCs w:val="22"/>
              </w:rPr>
            </w:pPr>
            <w:r>
              <w:rPr>
                <w:rFonts w:ascii="Calibri" w:eastAsia="Calibri" w:hAnsi="Calibri" w:cs="Calibri"/>
                <w:sz w:val="22"/>
                <w:szCs w:val="22"/>
              </w:rPr>
              <w:t>Exponents Introduction</w:t>
            </w:r>
          </w:p>
        </w:tc>
        <w:tc>
          <w:tcPr>
            <w:tcW w:w="4170" w:type="dxa"/>
            <w:vAlign w:val="center"/>
          </w:tcPr>
          <w:p w:rsidR="00913791" w:rsidRDefault="00033797">
            <w:pPr>
              <w:widowControl w:val="0"/>
              <w:jc w:val="center"/>
              <w:rPr>
                <w:rFonts w:ascii="Calibri" w:eastAsia="Calibri" w:hAnsi="Calibri" w:cs="Calibri"/>
                <w:sz w:val="22"/>
                <w:szCs w:val="22"/>
              </w:rPr>
            </w:pPr>
            <w:r>
              <w:rPr>
                <w:rFonts w:ascii="Calibri" w:eastAsia="Calibri" w:hAnsi="Calibri" w:cs="Calibri"/>
                <w:sz w:val="22"/>
                <w:szCs w:val="22"/>
              </w:rPr>
              <w:t>p. 114 #1, 2, 6, 7acf, 8, 14a, 18</w:t>
            </w:r>
          </w:p>
        </w:tc>
      </w:tr>
      <w:tr w:rsidR="00913791">
        <w:trPr>
          <w:trHeight w:val="60"/>
          <w:jc w:val="center"/>
        </w:trPr>
        <w:tc>
          <w:tcPr>
            <w:tcW w:w="585"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L8</w:t>
            </w:r>
          </w:p>
        </w:tc>
        <w:tc>
          <w:tcPr>
            <w:tcW w:w="174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Thurs. Sept. 13</w:t>
            </w:r>
          </w:p>
        </w:tc>
        <w:tc>
          <w:tcPr>
            <w:tcW w:w="438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BEDMAS</w:t>
            </w:r>
          </w:p>
        </w:tc>
        <w:tc>
          <w:tcPr>
            <w:tcW w:w="4170" w:type="dxa"/>
            <w:vAlign w:val="center"/>
          </w:tcPr>
          <w:p w:rsidR="00913791" w:rsidRDefault="00033797">
            <w:pPr>
              <w:widowControl w:val="0"/>
              <w:jc w:val="center"/>
              <w:rPr>
                <w:rFonts w:ascii="Calibri" w:eastAsia="Calibri" w:hAnsi="Calibri" w:cs="Calibri"/>
                <w:sz w:val="22"/>
                <w:szCs w:val="22"/>
              </w:rPr>
            </w:pPr>
            <w:r>
              <w:rPr>
                <w:rFonts w:ascii="Calibri" w:eastAsia="Calibri" w:hAnsi="Calibri" w:cs="Calibri"/>
                <w:sz w:val="22"/>
                <w:szCs w:val="22"/>
              </w:rPr>
              <w:t>pg. 5 #4, 7 (without a calculator)</w:t>
            </w:r>
          </w:p>
          <w:p w:rsidR="00913791" w:rsidRDefault="00033797">
            <w:pPr>
              <w:widowControl w:val="0"/>
              <w:jc w:val="center"/>
              <w:rPr>
                <w:rFonts w:ascii="Calibri" w:eastAsia="Calibri" w:hAnsi="Calibri" w:cs="Calibri"/>
                <w:sz w:val="22"/>
                <w:szCs w:val="22"/>
              </w:rPr>
            </w:pPr>
            <w:r>
              <w:rPr>
                <w:rFonts w:ascii="Calibri" w:eastAsia="Calibri" w:hAnsi="Calibri" w:cs="Calibri"/>
                <w:sz w:val="22"/>
                <w:szCs w:val="22"/>
              </w:rPr>
              <w:t>BEDMAS Worksheet</w:t>
            </w:r>
          </w:p>
        </w:tc>
      </w:tr>
      <w:tr w:rsidR="00913791">
        <w:trPr>
          <w:trHeight w:val="60"/>
          <w:jc w:val="center"/>
        </w:trPr>
        <w:tc>
          <w:tcPr>
            <w:tcW w:w="585"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L9</w:t>
            </w:r>
          </w:p>
        </w:tc>
        <w:tc>
          <w:tcPr>
            <w:tcW w:w="174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Fri. Sept. 14</w:t>
            </w:r>
          </w:p>
        </w:tc>
        <w:tc>
          <w:tcPr>
            <w:tcW w:w="4380" w:type="dxa"/>
            <w:vAlign w:val="center"/>
          </w:tcPr>
          <w:p w:rsidR="00913791" w:rsidRDefault="00033797">
            <w:pPr>
              <w:spacing w:line="276" w:lineRule="auto"/>
              <w:jc w:val="center"/>
              <w:rPr>
                <w:rFonts w:ascii="Calibri" w:eastAsia="Calibri" w:hAnsi="Calibri" w:cs="Calibri"/>
                <w:b/>
                <w:sz w:val="36"/>
                <w:szCs w:val="36"/>
              </w:rPr>
            </w:pPr>
            <w:r>
              <w:rPr>
                <w:rFonts w:ascii="Calibri" w:eastAsia="Calibri" w:hAnsi="Calibri" w:cs="Calibri"/>
                <w:sz w:val="22"/>
                <w:szCs w:val="22"/>
              </w:rPr>
              <w:t>Perimeter, Area &amp; Volume</w:t>
            </w:r>
          </w:p>
        </w:tc>
        <w:tc>
          <w:tcPr>
            <w:tcW w:w="417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p. 414 #1bdf, 2ab, 4, 5</w:t>
            </w:r>
          </w:p>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xml:space="preserve">p. 441 #4a, 7a </w:t>
            </w:r>
            <w:r>
              <w:rPr>
                <w:rFonts w:ascii="Calibri" w:eastAsia="Calibri" w:hAnsi="Calibri" w:cs="Calibri"/>
                <w:sz w:val="22"/>
                <w:szCs w:val="22"/>
              </w:rPr>
              <w:br/>
              <w:t>p. 454 #1a, 9, p. 465 #1a</w:t>
            </w:r>
          </w:p>
        </w:tc>
      </w:tr>
      <w:tr w:rsidR="00913791">
        <w:trPr>
          <w:trHeight w:val="60"/>
          <w:jc w:val="center"/>
        </w:trPr>
        <w:tc>
          <w:tcPr>
            <w:tcW w:w="585"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L10</w:t>
            </w:r>
          </w:p>
        </w:tc>
        <w:tc>
          <w:tcPr>
            <w:tcW w:w="174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Mon. Sept. 17</w:t>
            </w:r>
          </w:p>
        </w:tc>
        <w:tc>
          <w:tcPr>
            <w:tcW w:w="438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 xml:space="preserve">Collecting Like Terms &amp; </w:t>
            </w:r>
            <w:r>
              <w:rPr>
                <w:rFonts w:ascii="Calibri" w:eastAsia="Calibri" w:hAnsi="Calibri" w:cs="Calibri"/>
                <w:sz w:val="22"/>
                <w:szCs w:val="22"/>
              </w:rPr>
              <w:br/>
              <w:t>Adding/Subtracting Polynomials</w:t>
            </w:r>
          </w:p>
        </w:tc>
        <w:tc>
          <w:tcPr>
            <w:tcW w:w="417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highlight w:val="white"/>
              </w:rPr>
            </w:pPr>
            <w:r>
              <w:rPr>
                <w:rFonts w:ascii="Calibri" w:eastAsia="Calibri" w:hAnsi="Calibri" w:cs="Calibri"/>
                <w:sz w:val="22"/>
                <w:szCs w:val="22"/>
                <w:highlight w:val="white"/>
              </w:rPr>
              <w:t>p. 151 #2, 5, 7a-d, 11, 12, 15a</w:t>
            </w:r>
          </w:p>
          <w:p w:rsidR="00913791" w:rsidRDefault="00033797">
            <w:pPr>
              <w:pBdr>
                <w:top w:val="nil"/>
                <w:left w:val="nil"/>
                <w:bottom w:val="nil"/>
                <w:right w:val="nil"/>
                <w:between w:val="nil"/>
              </w:pBdr>
              <w:spacing w:line="276" w:lineRule="auto"/>
              <w:jc w:val="center"/>
              <w:rPr>
                <w:rFonts w:ascii="Calibri" w:eastAsia="Calibri" w:hAnsi="Calibri" w:cs="Calibri"/>
                <w:sz w:val="22"/>
                <w:szCs w:val="22"/>
                <w:highlight w:val="white"/>
              </w:rPr>
            </w:pPr>
            <w:r>
              <w:rPr>
                <w:rFonts w:ascii="Calibri" w:eastAsia="Calibri" w:hAnsi="Calibri" w:cs="Calibri"/>
                <w:b/>
                <w:sz w:val="22"/>
                <w:szCs w:val="22"/>
                <w:highlight w:val="white"/>
              </w:rPr>
              <w:t xml:space="preserve">Challenge: </w:t>
            </w:r>
            <w:r>
              <w:rPr>
                <w:rFonts w:ascii="Calibri" w:eastAsia="Calibri" w:hAnsi="Calibri" w:cs="Calibri"/>
                <w:sz w:val="22"/>
                <w:szCs w:val="22"/>
                <w:highlight w:val="white"/>
              </w:rPr>
              <w:t>p. 151 #15b</w:t>
            </w:r>
          </w:p>
        </w:tc>
      </w:tr>
      <w:tr w:rsidR="00913791">
        <w:trPr>
          <w:trHeight w:val="460"/>
          <w:jc w:val="center"/>
        </w:trPr>
        <w:tc>
          <w:tcPr>
            <w:tcW w:w="585"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L11</w:t>
            </w:r>
          </w:p>
        </w:tc>
        <w:tc>
          <w:tcPr>
            <w:tcW w:w="174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Tues. Sept. 18</w:t>
            </w:r>
          </w:p>
        </w:tc>
        <w:tc>
          <w:tcPr>
            <w:tcW w:w="438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highlight w:val="white"/>
              </w:rPr>
              <w:t>Adding/Subtracting Polynomials &amp; Degree/Types</w:t>
            </w:r>
          </w:p>
        </w:tc>
        <w:tc>
          <w:tcPr>
            <w:tcW w:w="417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Polynomial Terminology Worksheet</w:t>
            </w:r>
          </w:p>
        </w:tc>
      </w:tr>
      <w:tr w:rsidR="00913791">
        <w:trPr>
          <w:trHeight w:val="60"/>
          <w:jc w:val="center"/>
        </w:trPr>
        <w:tc>
          <w:tcPr>
            <w:tcW w:w="585"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L12</w:t>
            </w:r>
          </w:p>
        </w:tc>
        <w:tc>
          <w:tcPr>
            <w:tcW w:w="174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Wed. Sept. 19</w:t>
            </w:r>
          </w:p>
        </w:tc>
        <w:tc>
          <w:tcPr>
            <w:tcW w:w="4380" w:type="dxa"/>
            <w:vAlign w:val="center"/>
          </w:tcPr>
          <w:p w:rsidR="00913791" w:rsidRDefault="00033797">
            <w:pPr>
              <w:spacing w:line="276" w:lineRule="auto"/>
              <w:jc w:val="center"/>
              <w:rPr>
                <w:rFonts w:ascii="Calibri" w:eastAsia="Calibri" w:hAnsi="Calibri" w:cs="Calibri"/>
                <w:sz w:val="36"/>
                <w:szCs w:val="36"/>
              </w:rPr>
            </w:pPr>
            <w:r>
              <w:rPr>
                <w:rFonts w:ascii="Calibri" w:eastAsia="Calibri" w:hAnsi="Calibri" w:cs="Calibri"/>
                <w:sz w:val="22"/>
                <w:szCs w:val="22"/>
                <w:highlight w:val="white"/>
              </w:rPr>
              <w:t>Solving Simple Equations</w:t>
            </w:r>
          </w:p>
        </w:tc>
        <w:tc>
          <w:tcPr>
            <w:tcW w:w="4170" w:type="dxa"/>
            <w:vAlign w:val="center"/>
          </w:tcPr>
          <w:p w:rsidR="00913791" w:rsidRDefault="00033797">
            <w:pPr>
              <w:spacing w:line="276" w:lineRule="auto"/>
              <w:jc w:val="center"/>
              <w:rPr>
                <w:rFonts w:ascii="Calibri" w:eastAsia="Calibri" w:hAnsi="Calibri" w:cs="Calibri"/>
                <w:sz w:val="22"/>
                <w:szCs w:val="22"/>
                <w:highlight w:val="white"/>
              </w:rPr>
            </w:pPr>
            <w:r>
              <w:rPr>
                <w:rFonts w:ascii="Calibri" w:eastAsia="Calibri" w:hAnsi="Calibri" w:cs="Calibri"/>
                <w:sz w:val="22"/>
                <w:szCs w:val="22"/>
                <w:highlight w:val="white"/>
              </w:rPr>
              <w:t>p. 193 C3 #3, 5, 8-10, 12ac</w:t>
            </w:r>
            <w:r>
              <w:rPr>
                <w:rFonts w:ascii="Calibri" w:eastAsia="Calibri" w:hAnsi="Calibri" w:cs="Calibri"/>
                <w:sz w:val="22"/>
                <w:szCs w:val="22"/>
                <w:highlight w:val="white"/>
              </w:rPr>
              <w:br/>
              <w:t xml:space="preserve"> p. 215 #1bd, 2acf</w:t>
            </w:r>
          </w:p>
          <w:p w:rsidR="00913791" w:rsidRDefault="00033797">
            <w:pPr>
              <w:spacing w:line="276" w:lineRule="auto"/>
              <w:jc w:val="center"/>
              <w:rPr>
                <w:rFonts w:ascii="Calibri" w:eastAsia="Calibri" w:hAnsi="Calibri" w:cs="Calibri"/>
                <w:sz w:val="22"/>
                <w:szCs w:val="22"/>
                <w:highlight w:val="white"/>
              </w:rPr>
            </w:pPr>
            <w:r>
              <w:rPr>
                <w:rFonts w:ascii="Calibri" w:eastAsia="Calibri" w:hAnsi="Calibri" w:cs="Calibri"/>
                <w:b/>
                <w:sz w:val="22"/>
                <w:szCs w:val="22"/>
                <w:highlight w:val="white"/>
              </w:rPr>
              <w:t xml:space="preserve">Extra Practice: </w:t>
            </w:r>
            <w:r>
              <w:rPr>
                <w:rFonts w:ascii="Calibri" w:eastAsia="Calibri" w:hAnsi="Calibri" w:cs="Calibri"/>
                <w:sz w:val="22"/>
                <w:szCs w:val="22"/>
                <w:highlight w:val="white"/>
              </w:rPr>
              <w:t>Solve Me Mobiles (online)</w:t>
            </w:r>
          </w:p>
        </w:tc>
      </w:tr>
      <w:tr w:rsidR="00913791">
        <w:trPr>
          <w:trHeight w:val="60"/>
          <w:jc w:val="center"/>
        </w:trPr>
        <w:tc>
          <w:tcPr>
            <w:tcW w:w="585"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L13</w:t>
            </w:r>
          </w:p>
        </w:tc>
        <w:tc>
          <w:tcPr>
            <w:tcW w:w="174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Thurs. Sept. 20</w:t>
            </w:r>
          </w:p>
        </w:tc>
        <w:tc>
          <w:tcPr>
            <w:tcW w:w="4380" w:type="dxa"/>
            <w:vAlign w:val="center"/>
          </w:tcPr>
          <w:p w:rsidR="00913791" w:rsidRDefault="00033797">
            <w:pPr>
              <w:spacing w:line="276" w:lineRule="auto"/>
              <w:jc w:val="center"/>
              <w:rPr>
                <w:rFonts w:ascii="Calibri" w:eastAsia="Calibri" w:hAnsi="Calibri" w:cs="Calibri"/>
                <w:b/>
                <w:sz w:val="36"/>
                <w:szCs w:val="36"/>
              </w:rPr>
            </w:pPr>
            <w:r>
              <w:rPr>
                <w:rFonts w:ascii="Calibri" w:eastAsia="Calibri" w:hAnsi="Calibri" w:cs="Calibri"/>
                <w:sz w:val="22"/>
                <w:szCs w:val="22"/>
                <w:highlight w:val="white"/>
              </w:rPr>
              <w:t>Solving Multi-step Equations</w:t>
            </w:r>
          </w:p>
        </w:tc>
        <w:tc>
          <w:tcPr>
            <w:tcW w:w="417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highlight w:val="white"/>
              </w:rPr>
              <w:t xml:space="preserve">p. 200 #1, 2, &amp; </w:t>
            </w:r>
            <w:r>
              <w:rPr>
                <w:rFonts w:ascii="Calibri" w:eastAsia="Calibri" w:hAnsi="Calibri" w:cs="Calibri"/>
                <w:sz w:val="22"/>
                <w:szCs w:val="22"/>
                <w:highlight w:val="white"/>
              </w:rPr>
              <w:br/>
              <w:t>Multi-step Worksheet 1aceg, 2aceg &amp; 4abc</w:t>
            </w:r>
          </w:p>
        </w:tc>
      </w:tr>
      <w:tr w:rsidR="00913791">
        <w:trPr>
          <w:trHeight w:val="440"/>
          <w:jc w:val="center"/>
        </w:trPr>
        <w:tc>
          <w:tcPr>
            <w:tcW w:w="585" w:type="dxa"/>
            <w:shd w:val="clear" w:color="auto" w:fill="A6A6A6"/>
            <w:vAlign w:val="center"/>
          </w:tcPr>
          <w:p w:rsidR="00913791" w:rsidRDefault="00913791">
            <w:pPr>
              <w:pBdr>
                <w:top w:val="nil"/>
                <w:left w:val="nil"/>
                <w:bottom w:val="nil"/>
                <w:right w:val="nil"/>
                <w:between w:val="nil"/>
              </w:pBdr>
              <w:spacing w:line="276" w:lineRule="auto"/>
              <w:jc w:val="center"/>
              <w:rPr>
                <w:rFonts w:ascii="Calibri" w:eastAsia="Calibri" w:hAnsi="Calibri" w:cs="Calibri"/>
                <w:sz w:val="22"/>
                <w:szCs w:val="22"/>
              </w:rPr>
            </w:pPr>
          </w:p>
        </w:tc>
        <w:tc>
          <w:tcPr>
            <w:tcW w:w="1740" w:type="dxa"/>
            <w:shd w:val="clear" w:color="auto" w:fill="A6A6A6"/>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Fri. Sept. 21</w:t>
            </w:r>
          </w:p>
        </w:tc>
        <w:tc>
          <w:tcPr>
            <w:tcW w:w="4380" w:type="dxa"/>
            <w:shd w:val="clear" w:color="auto" w:fill="A6A6A6"/>
            <w:vAlign w:val="center"/>
          </w:tcPr>
          <w:p w:rsidR="00913791" w:rsidRDefault="00033797">
            <w:pPr>
              <w:spacing w:line="276" w:lineRule="auto"/>
              <w:jc w:val="center"/>
              <w:rPr>
                <w:rFonts w:ascii="Calibri" w:eastAsia="Calibri" w:hAnsi="Calibri" w:cs="Calibri"/>
                <w:b/>
                <w:sz w:val="36"/>
                <w:szCs w:val="36"/>
              </w:rPr>
            </w:pPr>
            <w:r>
              <w:rPr>
                <w:rFonts w:ascii="Calibri" w:eastAsia="Calibri" w:hAnsi="Calibri" w:cs="Calibri"/>
                <w:b/>
                <w:sz w:val="36"/>
                <w:szCs w:val="36"/>
              </w:rPr>
              <w:t>P.D. DAY</w:t>
            </w:r>
          </w:p>
        </w:tc>
        <w:tc>
          <w:tcPr>
            <w:tcW w:w="4170" w:type="dxa"/>
            <w:shd w:val="clear" w:color="auto" w:fill="A6A6A6"/>
            <w:vAlign w:val="center"/>
          </w:tcPr>
          <w:p w:rsidR="00913791" w:rsidRDefault="00913791">
            <w:pPr>
              <w:spacing w:line="276" w:lineRule="auto"/>
              <w:rPr>
                <w:rFonts w:ascii="Calibri" w:eastAsia="Calibri" w:hAnsi="Calibri" w:cs="Calibri"/>
                <w:b/>
                <w:sz w:val="22"/>
                <w:szCs w:val="22"/>
              </w:rPr>
            </w:pPr>
          </w:p>
        </w:tc>
      </w:tr>
      <w:tr w:rsidR="00913791">
        <w:trPr>
          <w:trHeight w:val="60"/>
          <w:jc w:val="center"/>
        </w:trPr>
        <w:tc>
          <w:tcPr>
            <w:tcW w:w="585"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L14</w:t>
            </w:r>
          </w:p>
        </w:tc>
        <w:tc>
          <w:tcPr>
            <w:tcW w:w="174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Mon. Sept. 24</w:t>
            </w:r>
          </w:p>
        </w:tc>
        <w:tc>
          <w:tcPr>
            <w:tcW w:w="4380" w:type="dxa"/>
            <w:vAlign w:val="center"/>
          </w:tcPr>
          <w:p w:rsidR="00913791" w:rsidRDefault="00033797">
            <w:pPr>
              <w:spacing w:line="276" w:lineRule="auto"/>
              <w:jc w:val="center"/>
              <w:rPr>
                <w:rFonts w:ascii="Calibri" w:eastAsia="Calibri" w:hAnsi="Calibri" w:cs="Calibri"/>
                <w:b/>
                <w:sz w:val="36"/>
                <w:szCs w:val="36"/>
              </w:rPr>
            </w:pPr>
            <w:r>
              <w:rPr>
                <w:rFonts w:ascii="Calibri" w:eastAsia="Calibri" w:hAnsi="Calibri" w:cs="Calibri"/>
                <w:sz w:val="22"/>
                <w:szCs w:val="22"/>
                <w:highlight w:val="white"/>
              </w:rPr>
              <w:t>Volume of Prisms &amp; Spheres</w:t>
            </w:r>
          </w:p>
        </w:tc>
        <w:tc>
          <w:tcPr>
            <w:tcW w:w="4170" w:type="dxa"/>
            <w:vAlign w:val="center"/>
          </w:tcPr>
          <w:p w:rsidR="00913791" w:rsidRDefault="00033797">
            <w:pPr>
              <w:spacing w:line="276" w:lineRule="auto"/>
              <w:jc w:val="center"/>
              <w:rPr>
                <w:rFonts w:ascii="Calibri" w:eastAsia="Calibri" w:hAnsi="Calibri" w:cs="Calibri"/>
                <w:sz w:val="22"/>
                <w:szCs w:val="22"/>
              </w:rPr>
            </w:pPr>
            <w:r>
              <w:rPr>
                <w:rFonts w:ascii="Calibri" w:eastAsia="Calibri" w:hAnsi="Calibri" w:cs="Calibri"/>
                <w:sz w:val="22"/>
                <w:szCs w:val="22"/>
              </w:rPr>
              <w:t>p. 441 #6, 9, 10, 13</w:t>
            </w:r>
            <w:r>
              <w:rPr>
                <w:rFonts w:ascii="Calibri" w:eastAsia="Calibri" w:hAnsi="Calibri" w:cs="Calibri"/>
                <w:sz w:val="22"/>
                <w:szCs w:val="22"/>
              </w:rPr>
              <w:br/>
              <w:t>p. 465 # 2, 12</w:t>
            </w:r>
          </w:p>
        </w:tc>
      </w:tr>
      <w:tr w:rsidR="00913791">
        <w:trPr>
          <w:trHeight w:val="60"/>
          <w:jc w:val="center"/>
        </w:trPr>
        <w:tc>
          <w:tcPr>
            <w:tcW w:w="585" w:type="dxa"/>
            <w:vAlign w:val="center"/>
          </w:tcPr>
          <w:p w:rsidR="00913791" w:rsidRDefault="00913791">
            <w:pPr>
              <w:pBdr>
                <w:top w:val="nil"/>
                <w:left w:val="nil"/>
                <w:bottom w:val="nil"/>
                <w:right w:val="nil"/>
                <w:between w:val="nil"/>
              </w:pBdr>
              <w:spacing w:line="276" w:lineRule="auto"/>
              <w:jc w:val="center"/>
              <w:rPr>
                <w:rFonts w:ascii="Calibri" w:eastAsia="Calibri" w:hAnsi="Calibri" w:cs="Calibri"/>
                <w:sz w:val="22"/>
                <w:szCs w:val="22"/>
              </w:rPr>
            </w:pPr>
          </w:p>
        </w:tc>
        <w:tc>
          <w:tcPr>
            <w:tcW w:w="1740" w:type="dxa"/>
            <w:vAlign w:val="center"/>
          </w:tcPr>
          <w:p w:rsidR="00913791" w:rsidRDefault="00033797">
            <w:pPr>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Tues. Sept. 25</w:t>
            </w:r>
          </w:p>
        </w:tc>
        <w:tc>
          <w:tcPr>
            <w:tcW w:w="4380" w:type="dxa"/>
            <w:vAlign w:val="center"/>
          </w:tcPr>
          <w:p w:rsidR="00913791" w:rsidRDefault="00033797">
            <w:pPr>
              <w:spacing w:line="276" w:lineRule="auto"/>
              <w:jc w:val="center"/>
              <w:rPr>
                <w:rFonts w:ascii="Calibri" w:eastAsia="Calibri" w:hAnsi="Calibri" w:cs="Calibri"/>
                <w:b/>
                <w:sz w:val="36"/>
                <w:szCs w:val="36"/>
              </w:rPr>
            </w:pPr>
            <w:r>
              <w:rPr>
                <w:rFonts w:ascii="Calibri" w:eastAsia="Calibri" w:hAnsi="Calibri" w:cs="Calibri"/>
                <w:b/>
                <w:sz w:val="36"/>
                <w:szCs w:val="36"/>
              </w:rPr>
              <w:t>MID-CYCLE ASSESSMENT</w:t>
            </w:r>
          </w:p>
        </w:tc>
        <w:tc>
          <w:tcPr>
            <w:tcW w:w="4170" w:type="dxa"/>
            <w:vAlign w:val="center"/>
          </w:tcPr>
          <w:p w:rsidR="00913791" w:rsidRDefault="00913791">
            <w:pPr>
              <w:spacing w:line="276" w:lineRule="auto"/>
              <w:rPr>
                <w:rFonts w:ascii="Calibri" w:eastAsia="Calibri" w:hAnsi="Calibri" w:cs="Calibri"/>
                <w:b/>
                <w:sz w:val="22"/>
                <w:szCs w:val="22"/>
              </w:rPr>
            </w:pPr>
          </w:p>
        </w:tc>
      </w:tr>
    </w:tbl>
    <w:p w:rsidR="00913791" w:rsidRDefault="00033797">
      <w:pPr>
        <w:pBdr>
          <w:top w:val="nil"/>
          <w:left w:val="nil"/>
          <w:bottom w:val="nil"/>
          <w:right w:val="nil"/>
          <w:between w:val="nil"/>
        </w:pBdr>
        <w:ind w:left="-720" w:right="-720"/>
        <w:rPr>
          <w:rFonts w:ascii="Calibri" w:eastAsia="Calibri" w:hAnsi="Calibri" w:cs="Calibri"/>
          <w:sz w:val="22"/>
          <w:szCs w:val="22"/>
          <w:u w:val="single"/>
        </w:rPr>
      </w:pPr>
      <w:r>
        <w:rPr>
          <w:rFonts w:ascii="Calibri" w:eastAsia="Calibri" w:hAnsi="Calibri" w:cs="Calibri"/>
          <w:b/>
          <w:sz w:val="22"/>
          <w:szCs w:val="22"/>
          <w:u w:val="single"/>
        </w:rPr>
        <w:lastRenderedPageBreak/>
        <w:t>Curriculum Expectations:</w:t>
      </w:r>
    </w:p>
    <w:p w:rsidR="00913791" w:rsidRDefault="00033797">
      <w:pPr>
        <w:pBdr>
          <w:top w:val="nil"/>
          <w:left w:val="nil"/>
          <w:bottom w:val="nil"/>
          <w:right w:val="nil"/>
          <w:between w:val="nil"/>
        </w:pBdr>
        <w:ind w:left="-720" w:right="-720"/>
        <w:rPr>
          <w:rFonts w:ascii="Calibri" w:eastAsia="Calibri" w:hAnsi="Calibri" w:cs="Calibri"/>
          <w:i/>
        </w:rPr>
      </w:pPr>
      <w:r>
        <w:rPr>
          <w:rFonts w:ascii="Calibri" w:eastAsia="Calibri" w:hAnsi="Calibri" w:cs="Calibri"/>
          <w:i/>
        </w:rPr>
        <w:t xml:space="preserve">By our mid-cycle assessment on </w:t>
      </w:r>
      <w:r>
        <w:rPr>
          <w:rFonts w:ascii="Calibri" w:eastAsia="Calibri" w:hAnsi="Calibri" w:cs="Calibri"/>
          <w:b/>
          <w:i/>
          <w:u w:val="single"/>
        </w:rPr>
        <w:t>Tuesday, September 25th</w:t>
      </w:r>
      <w:r>
        <w:rPr>
          <w:rFonts w:ascii="Calibri" w:eastAsia="Calibri" w:hAnsi="Calibri" w:cs="Calibri"/>
          <w:i/>
        </w:rPr>
        <w:t>, you should be able to demonstrate and apply the following curriculum expectations. As we move our way through the cycle, come back to this page frequently to assess where you are at...what have you mastered? ...what are you struggling with? ...do you nee</w:t>
      </w:r>
      <w:r>
        <w:rPr>
          <w:rFonts w:ascii="Calibri" w:eastAsia="Calibri" w:hAnsi="Calibri" w:cs="Calibri"/>
          <w:i/>
        </w:rPr>
        <w:t>d to come in for extra help or travel during MSIP?</w:t>
      </w:r>
    </w:p>
    <w:p w:rsidR="00913791" w:rsidRDefault="00913791">
      <w:pPr>
        <w:pBdr>
          <w:top w:val="nil"/>
          <w:left w:val="nil"/>
          <w:bottom w:val="nil"/>
          <w:right w:val="nil"/>
          <w:between w:val="nil"/>
        </w:pBdr>
        <w:ind w:left="-720" w:right="-720"/>
        <w:rPr>
          <w:rFonts w:ascii="Calibri" w:eastAsia="Calibri" w:hAnsi="Calibri" w:cs="Calibri"/>
          <w:i/>
        </w:rPr>
      </w:pPr>
    </w:p>
    <w:p w:rsidR="00913791" w:rsidRDefault="00033797">
      <w:pPr>
        <w:pBdr>
          <w:top w:val="nil"/>
          <w:left w:val="nil"/>
          <w:bottom w:val="nil"/>
          <w:right w:val="nil"/>
          <w:between w:val="nil"/>
        </w:pBdr>
        <w:ind w:left="-720" w:right="-720"/>
        <w:rPr>
          <w:rFonts w:ascii="Calibri" w:eastAsia="Calibri" w:hAnsi="Calibri" w:cs="Calibri"/>
          <w:i/>
        </w:rPr>
      </w:pPr>
      <w:r>
        <w:rPr>
          <w:rFonts w:ascii="Calibri" w:eastAsia="Calibri" w:hAnsi="Calibri" w:cs="Calibri"/>
          <w:i/>
        </w:rPr>
        <w:t xml:space="preserve">Don’t wait until the day before, be an active and proactive learner. </w:t>
      </w:r>
    </w:p>
    <w:p w:rsidR="00913791" w:rsidRDefault="00913791">
      <w:pPr>
        <w:pBdr>
          <w:top w:val="nil"/>
          <w:left w:val="nil"/>
          <w:bottom w:val="nil"/>
          <w:right w:val="nil"/>
          <w:between w:val="nil"/>
        </w:pBdr>
        <w:ind w:left="-720" w:right="-720"/>
        <w:rPr>
          <w:rFonts w:ascii="Calibri" w:eastAsia="Calibri" w:hAnsi="Calibri" w:cs="Calibri"/>
          <w:sz w:val="22"/>
          <w:szCs w:val="22"/>
        </w:rPr>
      </w:pPr>
    </w:p>
    <w:p w:rsidR="00913791" w:rsidRDefault="00033797">
      <w:pPr>
        <w:numPr>
          <w:ilvl w:val="0"/>
          <w:numId w:val="1"/>
        </w:numPr>
        <w:pBdr>
          <w:top w:val="nil"/>
          <w:left w:val="nil"/>
          <w:bottom w:val="nil"/>
          <w:right w:val="nil"/>
          <w:between w:val="nil"/>
        </w:pBdr>
        <w:ind w:left="-359" w:right="-720" w:hanging="359"/>
        <w:contextualSpacing/>
        <w:rPr>
          <w:rFonts w:ascii="Calibri" w:eastAsia="Calibri" w:hAnsi="Calibri" w:cs="Calibri"/>
          <w:b/>
          <w:sz w:val="22"/>
          <w:szCs w:val="22"/>
        </w:rPr>
      </w:pPr>
      <w:r>
        <w:rPr>
          <w:rFonts w:ascii="Calibri" w:eastAsia="Calibri" w:hAnsi="Calibri" w:cs="Calibri"/>
          <w:b/>
          <w:sz w:val="22"/>
          <w:szCs w:val="22"/>
        </w:rPr>
        <w:t>Number Sense and Algebra:</w:t>
      </w:r>
    </w:p>
    <w:p w:rsidR="00913791" w:rsidRDefault="00033797">
      <w:pPr>
        <w:pBdr>
          <w:top w:val="nil"/>
          <w:left w:val="nil"/>
          <w:bottom w:val="nil"/>
          <w:right w:val="nil"/>
          <w:between w:val="nil"/>
        </w:pBdr>
        <w:ind w:left="-720" w:right="-720"/>
        <w:rPr>
          <w:rFonts w:ascii="Calibri" w:eastAsia="Calibri" w:hAnsi="Calibri" w:cs="Calibri"/>
        </w:rPr>
      </w:pPr>
      <w:r>
        <w:rPr>
          <w:rFonts w:ascii="Calibri" w:eastAsia="Calibri" w:hAnsi="Calibri" w:cs="Calibri"/>
        </w:rPr>
        <w:t>Students can...</w:t>
      </w:r>
    </w:p>
    <w:p w:rsidR="00913791" w:rsidRDefault="00033797">
      <w:pPr>
        <w:numPr>
          <w:ilvl w:val="0"/>
          <w:numId w:val="3"/>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substitute into and evaluate algebraic expressions involving exponents</w:t>
      </w:r>
    </w:p>
    <w:p w:rsidR="00913791" w:rsidRDefault="00033797">
      <w:pPr>
        <w:numPr>
          <w:ilvl w:val="0"/>
          <w:numId w:val="3"/>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simplify numerical expressions involving integers and fractions</w:t>
      </w:r>
    </w:p>
    <w:p w:rsidR="00913791" w:rsidRDefault="00033797">
      <w:pPr>
        <w:numPr>
          <w:ilvl w:val="0"/>
          <w:numId w:val="3"/>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apply “opposite operations” to simplify expressions and solve equations</w:t>
      </w:r>
    </w:p>
    <w:p w:rsidR="00913791" w:rsidRDefault="00033797">
      <w:pPr>
        <w:numPr>
          <w:ilvl w:val="0"/>
          <w:numId w:val="3"/>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add and subtract polynomials</w:t>
      </w:r>
    </w:p>
    <w:p w:rsidR="00913791" w:rsidRDefault="00033797">
      <w:pPr>
        <w:numPr>
          <w:ilvl w:val="0"/>
          <w:numId w:val="3"/>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rearrange formulas involving variables</w:t>
      </w:r>
    </w:p>
    <w:p w:rsidR="00913791" w:rsidRDefault="00913791">
      <w:pPr>
        <w:pBdr>
          <w:top w:val="nil"/>
          <w:left w:val="nil"/>
          <w:bottom w:val="nil"/>
          <w:right w:val="nil"/>
          <w:between w:val="nil"/>
        </w:pBdr>
        <w:ind w:right="-720"/>
        <w:rPr>
          <w:rFonts w:ascii="Calibri" w:eastAsia="Calibri" w:hAnsi="Calibri" w:cs="Calibri"/>
        </w:rPr>
      </w:pPr>
    </w:p>
    <w:p w:rsidR="00913791" w:rsidRDefault="00033797">
      <w:pPr>
        <w:numPr>
          <w:ilvl w:val="0"/>
          <w:numId w:val="2"/>
        </w:numPr>
        <w:pBdr>
          <w:top w:val="nil"/>
          <w:left w:val="nil"/>
          <w:bottom w:val="nil"/>
          <w:right w:val="nil"/>
          <w:between w:val="nil"/>
        </w:pBdr>
        <w:ind w:left="-359" w:right="-720" w:hanging="359"/>
        <w:contextualSpacing/>
        <w:rPr>
          <w:rFonts w:ascii="Calibri" w:eastAsia="Calibri" w:hAnsi="Calibri" w:cs="Calibri"/>
          <w:b/>
          <w:sz w:val="22"/>
          <w:szCs w:val="22"/>
        </w:rPr>
      </w:pPr>
      <w:r>
        <w:rPr>
          <w:rFonts w:ascii="Calibri" w:eastAsia="Calibri" w:hAnsi="Calibri" w:cs="Calibri"/>
          <w:b/>
          <w:sz w:val="22"/>
          <w:szCs w:val="22"/>
        </w:rPr>
        <w:t>Measurement &amp; Geometry</w:t>
      </w:r>
    </w:p>
    <w:p w:rsidR="00913791" w:rsidRDefault="00033797">
      <w:pPr>
        <w:pBdr>
          <w:top w:val="nil"/>
          <w:left w:val="nil"/>
          <w:bottom w:val="nil"/>
          <w:right w:val="nil"/>
          <w:between w:val="nil"/>
        </w:pBdr>
        <w:ind w:left="-720" w:right="-720"/>
        <w:rPr>
          <w:rFonts w:ascii="Calibri" w:eastAsia="Calibri" w:hAnsi="Calibri" w:cs="Calibri"/>
        </w:rPr>
      </w:pPr>
      <w:r>
        <w:rPr>
          <w:rFonts w:ascii="Calibri" w:eastAsia="Calibri" w:hAnsi="Calibri" w:cs="Calibri"/>
        </w:rPr>
        <w:t>Students can...</w:t>
      </w:r>
    </w:p>
    <w:p w:rsidR="00913791" w:rsidRDefault="00033797">
      <w:pPr>
        <w:numPr>
          <w:ilvl w:val="0"/>
          <w:numId w:val="3"/>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solve problems involving the areas and perimeters of two-dimensional shapes</w:t>
      </w:r>
    </w:p>
    <w:p w:rsidR="00913791" w:rsidRDefault="00033797">
      <w:pPr>
        <w:numPr>
          <w:ilvl w:val="0"/>
          <w:numId w:val="3"/>
        </w:numPr>
        <w:pBdr>
          <w:top w:val="nil"/>
          <w:left w:val="nil"/>
          <w:bottom w:val="nil"/>
          <w:right w:val="nil"/>
          <w:between w:val="nil"/>
        </w:pBdr>
        <w:ind w:left="-360" w:right="-720"/>
        <w:contextualSpacing/>
        <w:rPr>
          <w:rFonts w:ascii="Calibri" w:eastAsia="Calibri" w:hAnsi="Calibri" w:cs="Calibri"/>
        </w:rPr>
      </w:pPr>
      <w:r>
        <w:rPr>
          <w:rFonts w:ascii="Calibri" w:eastAsia="Calibri" w:hAnsi="Calibri" w:cs="Calibri"/>
        </w:rPr>
        <w:t>solve problems involving the surface areas and volumes of prisms, pyramids, cylinders, cones, and spheres</w:t>
      </w:r>
    </w:p>
    <w:p w:rsidR="00913791" w:rsidRDefault="00033797">
      <w:pPr>
        <w:pBdr>
          <w:top w:val="nil"/>
          <w:left w:val="nil"/>
          <w:bottom w:val="nil"/>
          <w:right w:val="nil"/>
          <w:between w:val="nil"/>
        </w:pBdr>
        <w:ind w:right="-720"/>
        <w:rPr>
          <w:rFonts w:ascii="Calibri" w:eastAsia="Calibri" w:hAnsi="Calibri" w:cs="Calibri"/>
        </w:rPr>
      </w:pPr>
      <w:r>
        <w:rPr>
          <w:noProof/>
          <w:lang w:val="en-CA"/>
        </w:rPr>
        <w:drawing>
          <wp:anchor distT="114300" distB="114300" distL="114300" distR="114300" simplePos="0" relativeHeight="251658240" behindDoc="0" locked="0" layoutInCell="1" hidden="0" allowOverlap="1">
            <wp:simplePos x="0" y="0"/>
            <wp:positionH relativeFrom="margin">
              <wp:posOffset>1</wp:posOffset>
            </wp:positionH>
            <wp:positionV relativeFrom="paragraph">
              <wp:posOffset>457200</wp:posOffset>
            </wp:positionV>
            <wp:extent cx="5943600" cy="201168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11262" b="5460"/>
                    <a:stretch>
                      <a:fillRect/>
                    </a:stretch>
                  </pic:blipFill>
                  <pic:spPr>
                    <a:xfrm>
                      <a:off x="0" y="0"/>
                      <a:ext cx="5943600" cy="2011680"/>
                    </a:xfrm>
                    <a:prstGeom prst="rect">
                      <a:avLst/>
                    </a:prstGeom>
                    <a:ln/>
                  </pic:spPr>
                </pic:pic>
              </a:graphicData>
            </a:graphic>
          </wp:anchor>
        </w:drawing>
      </w:r>
    </w:p>
    <w:sectPr w:rsidR="00913791">
      <w:pgSz w:w="12240" w:h="15840"/>
      <w:pgMar w:top="576" w:right="1440" w:bottom="56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E85"/>
    <w:multiLevelType w:val="multilevel"/>
    <w:tmpl w:val="0BC0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B21EE"/>
    <w:multiLevelType w:val="multilevel"/>
    <w:tmpl w:val="E18EBA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D96303"/>
    <w:multiLevelType w:val="multilevel"/>
    <w:tmpl w:val="7F8C9B9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8F6078"/>
    <w:multiLevelType w:val="multilevel"/>
    <w:tmpl w:val="3F6EC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91"/>
    <w:rsid w:val="00033797"/>
    <w:rsid w:val="009137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16035-26D7-4F63-9E79-1942F53B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Berry</dc:creator>
  <cp:lastModifiedBy>Darcy Berry</cp:lastModifiedBy>
  <cp:revision>2</cp:revision>
  <dcterms:created xsi:type="dcterms:W3CDTF">2018-08-29T12:46:00Z</dcterms:created>
  <dcterms:modified xsi:type="dcterms:W3CDTF">2018-08-29T12:46:00Z</dcterms:modified>
</cp:coreProperties>
</file>